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0F6B2" w14:textId="77777777" w:rsidR="00B92F62" w:rsidRPr="00B92F62" w:rsidRDefault="00B92F62" w:rsidP="00B92F62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КОЛЛЕГИ! ОЧЕНЬ ВАЖНО!</w:t>
      </w:r>
    </w:p>
    <w:p w14:paraId="4AB4DEE2" w14:textId="77777777" w:rsidR="00B92F62" w:rsidRDefault="00B92F62" w:rsidP="00082B32">
      <w:pPr>
        <w:rPr>
          <w:sz w:val="28"/>
          <w:szCs w:val="28"/>
        </w:rPr>
      </w:pPr>
    </w:p>
    <w:p w14:paraId="17D7643D" w14:textId="77777777" w:rsidR="00082B32" w:rsidRDefault="00B92F62" w:rsidP="00B92F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082B32" w:rsidRPr="00082B32">
        <w:rPr>
          <w:sz w:val="28"/>
          <w:szCs w:val="28"/>
        </w:rPr>
        <w:t xml:space="preserve">Перед заполнением первичного файла </w:t>
      </w:r>
      <w:r w:rsidR="00682116">
        <w:rPr>
          <w:sz w:val="28"/>
          <w:szCs w:val="28"/>
        </w:rPr>
        <w:t xml:space="preserve">в </w:t>
      </w:r>
      <w:r w:rsidR="00682116">
        <w:rPr>
          <w:sz w:val="28"/>
          <w:szCs w:val="28"/>
          <w:lang w:val="en-US"/>
        </w:rPr>
        <w:t>Excel</w:t>
      </w:r>
      <w:r>
        <w:rPr>
          <w:sz w:val="28"/>
          <w:szCs w:val="28"/>
        </w:rPr>
        <w:t xml:space="preserve"> (не ниже </w:t>
      </w:r>
      <w:r w:rsidR="000F3D78">
        <w:rPr>
          <w:sz w:val="28"/>
          <w:szCs w:val="28"/>
        </w:rPr>
        <w:t>версии 2007 года</w:t>
      </w:r>
      <w:r>
        <w:rPr>
          <w:sz w:val="28"/>
          <w:szCs w:val="28"/>
        </w:rPr>
        <w:t>)</w:t>
      </w:r>
      <w:r w:rsidR="00682116" w:rsidRPr="00682116">
        <w:rPr>
          <w:sz w:val="28"/>
          <w:szCs w:val="28"/>
        </w:rPr>
        <w:t xml:space="preserve"> </w:t>
      </w:r>
      <w:r w:rsidR="00082B32" w:rsidRPr="00082B32">
        <w:rPr>
          <w:sz w:val="28"/>
          <w:szCs w:val="28"/>
        </w:rPr>
        <w:t xml:space="preserve">необходимо </w:t>
      </w:r>
      <w:r w:rsidR="000623F8" w:rsidRPr="00542A09">
        <w:rPr>
          <w:b/>
          <w:sz w:val="28"/>
          <w:szCs w:val="28"/>
        </w:rPr>
        <w:t>В ОБЯЗАТЕЛЬНОМ ПОРЯДКЕ</w:t>
      </w:r>
      <w:r w:rsidR="000623F8">
        <w:rPr>
          <w:sz w:val="28"/>
          <w:szCs w:val="28"/>
        </w:rPr>
        <w:t xml:space="preserve"> </w:t>
      </w:r>
      <w:r w:rsidR="00082B32" w:rsidRPr="00082B32">
        <w:rPr>
          <w:sz w:val="28"/>
          <w:szCs w:val="28"/>
        </w:rPr>
        <w:t xml:space="preserve">включить макросы. Кнопка включения находится в верхней части </w:t>
      </w:r>
      <w:r w:rsidR="00E65E9F">
        <w:rPr>
          <w:sz w:val="28"/>
          <w:szCs w:val="28"/>
        </w:rPr>
        <w:t>файла</w:t>
      </w:r>
      <w:r w:rsidR="00082B32" w:rsidRPr="00082B32">
        <w:rPr>
          <w:sz w:val="28"/>
          <w:szCs w:val="28"/>
        </w:rPr>
        <w:t>.</w:t>
      </w:r>
    </w:p>
    <w:p w14:paraId="3D2D2D5C" w14:textId="77777777" w:rsidR="00073A8D" w:rsidRPr="00082B32" w:rsidRDefault="00073A8D" w:rsidP="00B92F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невключения макросов данные первичных файлов </w:t>
      </w:r>
      <w:r w:rsidR="00E65E9F">
        <w:rPr>
          <w:sz w:val="28"/>
          <w:szCs w:val="28"/>
        </w:rPr>
        <w:t>о</w:t>
      </w:r>
      <w:r>
        <w:rPr>
          <w:sz w:val="28"/>
          <w:szCs w:val="28"/>
        </w:rPr>
        <w:t>тобража</w:t>
      </w:r>
      <w:r w:rsidR="00E65E9F">
        <w:rPr>
          <w:sz w:val="28"/>
          <w:szCs w:val="28"/>
        </w:rPr>
        <w:t>ются</w:t>
      </w:r>
      <w:r>
        <w:rPr>
          <w:sz w:val="28"/>
          <w:szCs w:val="28"/>
        </w:rPr>
        <w:t xml:space="preserve"> некорректно.</w:t>
      </w:r>
    </w:p>
    <w:p w14:paraId="34E5E0CE" w14:textId="1E37A1F4" w:rsidR="00194D16" w:rsidRDefault="003D5D59" w:rsidP="003D5D59">
      <w:pPr>
        <w:tabs>
          <w:tab w:val="left" w:pos="9045"/>
        </w:tabs>
      </w:pPr>
      <w:r>
        <w:tab/>
      </w:r>
    </w:p>
    <w:p w14:paraId="55ED99C0" w14:textId="6C7BD38A" w:rsidR="00194D16" w:rsidRDefault="00000000">
      <w:r>
        <w:rPr>
          <w:rFonts w:ascii="Calibri" w:hAnsi="Calibri"/>
          <w:noProof/>
          <w:color w:val="1F497D"/>
          <w:sz w:val="22"/>
          <w:szCs w:val="22"/>
        </w:rPr>
        <w:pict w14:anchorId="1D48635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430.9pt;margin-top:35.55pt;width:44.25pt;height:47.35pt;flip:y;z-index:251658240" o:connectortype="straight" strokecolor="red" strokeweight="3pt">
            <v:stroke endarrow="block"/>
            <v:shadow type="perspective" color="#7f7f7f [1601]" opacity=".5" offset="1pt" offset2="-1pt"/>
          </v:shape>
        </w:pict>
      </w:r>
      <w:r w:rsidR="00194D16">
        <w:rPr>
          <w:noProof/>
        </w:rPr>
        <w:drawing>
          <wp:inline distT="0" distB="0" distL="0" distR="0" wp14:anchorId="2EC8D570" wp14:editId="57504984">
            <wp:extent cx="7056120" cy="32004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5612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F4BF8" w14:textId="79C2463A" w:rsidR="003D5D59" w:rsidRDefault="003D5D59"/>
    <w:p w14:paraId="2D0D16CF" w14:textId="6A30C0DD" w:rsidR="003D5D59" w:rsidRDefault="003D5D59"/>
    <w:p w14:paraId="6B63CAEE" w14:textId="6B6FC791" w:rsidR="003D5D59" w:rsidRDefault="00000000">
      <w:r>
        <w:rPr>
          <w:noProof/>
        </w:rPr>
        <w:pict w14:anchorId="7155D372">
          <v:shape id="_x0000_s1028" type="#_x0000_t32" style="position:absolute;margin-left:373.4pt;margin-top:24.7pt;width:46.75pt;height:36.85pt;flip:x y;z-index:251660288" o:connectortype="straight" strokecolor="red" strokeweight="3pt">
            <v:stroke endarrow="block"/>
            <v:shadow type="perspective" color="#7f7f7f [1601]" opacity=".5" offset="1pt" offset2="-1pt"/>
          </v:shape>
        </w:pict>
      </w:r>
      <w:r w:rsidR="003D5D59">
        <w:rPr>
          <w:noProof/>
        </w:rPr>
        <w:drawing>
          <wp:inline distT="0" distB="0" distL="0" distR="0" wp14:anchorId="667474E8" wp14:editId="3E364B42">
            <wp:extent cx="7056120" cy="36836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56120" cy="3683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80834" w14:textId="786F768C" w:rsidR="003000BE" w:rsidRDefault="003000BE"/>
    <w:p w14:paraId="4E4B7E95" w14:textId="4AF5FDA6" w:rsidR="00007A31" w:rsidRDefault="00007A31"/>
    <w:p w14:paraId="5A1097FA" w14:textId="49A34762" w:rsidR="00007A31" w:rsidRDefault="00007A31"/>
    <w:p w14:paraId="17F65438" w14:textId="38893DFD" w:rsidR="00007A31" w:rsidRDefault="00007A31"/>
    <w:p w14:paraId="041BE110" w14:textId="77777777" w:rsidR="00EB08D3" w:rsidRDefault="00EB08D3"/>
    <w:p w14:paraId="6D1008EC" w14:textId="1B333934" w:rsidR="00007A31" w:rsidRDefault="00007A31"/>
    <w:p w14:paraId="17262FEC" w14:textId="77777777" w:rsidR="00007A31" w:rsidRDefault="00007A31"/>
    <w:p w14:paraId="011014FA" w14:textId="69BF4BEA" w:rsidR="003000BE" w:rsidRDefault="003000BE">
      <w:r>
        <w:lastRenderedPageBreak/>
        <w:t xml:space="preserve">Возможен следующий </w:t>
      </w:r>
      <w:r w:rsidR="007159B6">
        <w:t>случай:</w:t>
      </w:r>
    </w:p>
    <w:p w14:paraId="6723D9E2" w14:textId="00BE59EC" w:rsidR="003000BE" w:rsidRDefault="00007A31">
      <w:r>
        <w:rPr>
          <w:noProof/>
        </w:rPr>
        <w:drawing>
          <wp:inline distT="0" distB="0" distL="0" distR="0" wp14:anchorId="218C5A99" wp14:editId="207C6B57">
            <wp:extent cx="6838950" cy="9048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389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61160" w14:textId="49C553AF" w:rsidR="003000BE" w:rsidRDefault="003000BE"/>
    <w:p w14:paraId="3C4FE8C2" w14:textId="60A12D92" w:rsidR="00007A31" w:rsidRPr="00EB08D3" w:rsidRDefault="003000BE">
      <w:pPr>
        <w:rPr>
          <w:sz w:val="28"/>
          <w:szCs w:val="28"/>
        </w:rPr>
      </w:pPr>
      <w:r w:rsidRPr="00EB08D3">
        <w:rPr>
          <w:sz w:val="28"/>
          <w:szCs w:val="28"/>
        </w:rPr>
        <w:t xml:space="preserve">После включении содержимого, может возникнуть следующее </w:t>
      </w:r>
      <w:r w:rsidRPr="00EB08D3">
        <w:rPr>
          <w:sz w:val="28"/>
          <w:szCs w:val="28"/>
        </w:rPr>
        <w:t xml:space="preserve">предупреждение системы безопасности на </w:t>
      </w:r>
      <w:proofErr w:type="spellStart"/>
      <w:r w:rsidRPr="00EB08D3">
        <w:rPr>
          <w:sz w:val="28"/>
          <w:szCs w:val="28"/>
        </w:rPr>
        <w:t>панеле</w:t>
      </w:r>
      <w:proofErr w:type="spellEnd"/>
      <w:r w:rsidR="007159B6" w:rsidRPr="00EB08D3">
        <w:rPr>
          <w:sz w:val="28"/>
          <w:szCs w:val="28"/>
        </w:rPr>
        <w:t xml:space="preserve"> сообщений</w:t>
      </w:r>
      <w:r w:rsidRPr="00EB08D3">
        <w:rPr>
          <w:sz w:val="28"/>
          <w:szCs w:val="28"/>
        </w:rPr>
        <w:t>:</w:t>
      </w:r>
    </w:p>
    <w:p w14:paraId="225E24BD" w14:textId="77777777" w:rsidR="00007A31" w:rsidRDefault="00007A31"/>
    <w:p w14:paraId="3396CC50" w14:textId="5F647D54" w:rsidR="003000BE" w:rsidRDefault="00EB08D3">
      <w:r>
        <w:rPr>
          <w:noProof/>
        </w:rPr>
        <w:pict w14:anchorId="2D28ED10">
          <v:shape id="_x0000_s1034" type="#_x0000_t32" style="position:absolute;margin-left:400.15pt;margin-top:27.6pt;width:27pt;height:21.75pt;flip:y;z-index:251665408" o:connectortype="straight">
            <v:stroke endarrow="block"/>
          </v:shape>
        </w:pict>
      </w:r>
      <w:r w:rsidR="003000BE">
        <w:rPr>
          <w:noProof/>
        </w:rPr>
        <w:drawing>
          <wp:inline distT="0" distB="0" distL="0" distR="0" wp14:anchorId="0F5375DD" wp14:editId="270EA9C7">
            <wp:extent cx="7056120" cy="17995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12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ECB53" w14:textId="23EB29D0" w:rsidR="003000BE" w:rsidRPr="00EB08D3" w:rsidRDefault="003000BE">
      <w:pPr>
        <w:rPr>
          <w:sz w:val="28"/>
          <w:szCs w:val="28"/>
        </w:rPr>
      </w:pPr>
    </w:p>
    <w:p w14:paraId="0FAFD14E" w14:textId="59DB5A2B" w:rsidR="003000BE" w:rsidRPr="00EB08D3" w:rsidRDefault="003000BE">
      <w:pPr>
        <w:rPr>
          <w:sz w:val="28"/>
          <w:szCs w:val="28"/>
        </w:rPr>
      </w:pPr>
      <w:r w:rsidRPr="00EB08D3">
        <w:rPr>
          <w:b/>
          <w:bCs/>
          <w:sz w:val="28"/>
          <w:szCs w:val="28"/>
        </w:rPr>
        <w:t>Необходимо закрыть файл.</w:t>
      </w:r>
      <w:r w:rsidRPr="00EB08D3">
        <w:rPr>
          <w:sz w:val="28"/>
          <w:szCs w:val="28"/>
        </w:rPr>
        <w:t xml:space="preserve"> Далее правой кнопкой мыши нажать на файл</w:t>
      </w:r>
      <w:r w:rsidR="007159B6" w:rsidRPr="00EB08D3">
        <w:rPr>
          <w:sz w:val="28"/>
          <w:szCs w:val="28"/>
        </w:rPr>
        <w:t xml:space="preserve"> и войти в Свойства файлы</w:t>
      </w:r>
    </w:p>
    <w:p w14:paraId="3FA7111C" w14:textId="49D6B797" w:rsidR="003000BE" w:rsidRDefault="00EB08D3">
      <w:r>
        <w:rPr>
          <w:noProof/>
        </w:rPr>
        <w:pict w14:anchorId="4D4E0282">
          <v:shape id="_x0000_s1033" type="#_x0000_t32" style="position:absolute;margin-left:209.65pt;margin-top:361.85pt;width:40.5pt;height:.75pt;flip:x y;z-index:251664384" o:connectortype="straight">
            <v:stroke endarrow="block"/>
          </v:shape>
        </w:pict>
      </w:r>
      <w:r w:rsidR="003000BE">
        <w:rPr>
          <w:noProof/>
        </w:rPr>
        <w:drawing>
          <wp:inline distT="0" distB="0" distL="0" distR="0" wp14:anchorId="7D089072" wp14:editId="2D3B6C45">
            <wp:extent cx="4467225" cy="47910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21CEF" w14:textId="4F1F130A" w:rsidR="003000BE" w:rsidRDefault="003000BE"/>
    <w:p w14:paraId="6C2156EE" w14:textId="77777777" w:rsidR="00007A31" w:rsidRDefault="00007A31"/>
    <w:p w14:paraId="611F5A7D" w14:textId="77777777" w:rsidR="00007A31" w:rsidRDefault="00007A31"/>
    <w:p w14:paraId="329215DD" w14:textId="77777777" w:rsidR="00007A31" w:rsidRDefault="00007A31"/>
    <w:p w14:paraId="55E5FFA8" w14:textId="77777777" w:rsidR="00007A31" w:rsidRDefault="00007A31"/>
    <w:p w14:paraId="5FB2AB1B" w14:textId="77777777" w:rsidR="00EB08D3" w:rsidRDefault="00EB08D3"/>
    <w:p w14:paraId="762A444A" w14:textId="753E5539" w:rsidR="007159B6" w:rsidRPr="00EB08D3" w:rsidRDefault="007159B6" w:rsidP="00EB08D3">
      <w:pPr>
        <w:rPr>
          <w:sz w:val="28"/>
          <w:szCs w:val="28"/>
        </w:rPr>
      </w:pPr>
      <w:r w:rsidRPr="00EB08D3">
        <w:rPr>
          <w:sz w:val="28"/>
          <w:szCs w:val="28"/>
        </w:rPr>
        <w:lastRenderedPageBreak/>
        <w:t>Далее в открывшимся диалоговом окне проставить чек-бокс в «Разблокировать»</w:t>
      </w:r>
    </w:p>
    <w:p w14:paraId="07847996" w14:textId="63985AF6" w:rsidR="003000BE" w:rsidRDefault="00EB08D3" w:rsidP="00EB08D3">
      <w:pPr>
        <w:jc w:val="center"/>
      </w:pPr>
      <w:r>
        <w:rPr>
          <w:noProof/>
        </w:rPr>
        <w:pict w14:anchorId="66E6800F">
          <v:shape id="_x0000_s1032" type="#_x0000_t32" style="position:absolute;left:0;text-align:left;margin-left:346.15pt;margin-top:330.05pt;width:35.25pt;height:19.5pt;flip:x y;z-index:251663360" o:connectortype="straight">
            <v:stroke endarrow="block"/>
          </v:shape>
        </w:pict>
      </w:r>
      <w:r w:rsidR="003000BE">
        <w:rPr>
          <w:noProof/>
        </w:rPr>
        <w:drawing>
          <wp:inline distT="0" distB="0" distL="0" distR="0" wp14:anchorId="50022FBB" wp14:editId="21402022">
            <wp:extent cx="3829050" cy="50577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505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6DB85" w14:textId="2F55C1B9" w:rsidR="007159B6" w:rsidRPr="00082B32" w:rsidRDefault="00EB08D3" w:rsidP="00EB08D3">
      <w:pPr>
        <w:jc w:val="center"/>
      </w:pPr>
      <w:r>
        <w:rPr>
          <w:noProof/>
        </w:rPr>
        <w:pict w14:anchorId="07F5A975">
          <v:shape id="_x0000_s1031" type="#_x0000_t32" style="position:absolute;left:0;text-align:left;margin-left:346.15pt;margin-top:319.55pt;width:47.25pt;height:21pt;flip:x y;z-index:251662336" o:connectortype="straight">
            <v:stroke endarrow="block"/>
          </v:shape>
        </w:pict>
      </w:r>
      <w:r>
        <w:rPr>
          <w:noProof/>
        </w:rPr>
        <w:pict w14:anchorId="506F0B07">
          <v:shape id="_x0000_s1030" type="#_x0000_t32" style="position:absolute;left:0;text-align:left;margin-left:346.15pt;margin-top:323.35pt;width:35.25pt;height:17.2pt;flip:x y;z-index:251661312" o:connectortype="straight" strokecolor="#f2f2f2 [3041]" strokeweight="3pt">
            <v:stroke endarrow="block"/>
            <v:shadow type="perspective" color="#622423 [1605]" opacity=".5" offset="1pt" offset2="-1pt"/>
          </v:shape>
        </w:pict>
      </w:r>
      <w:r w:rsidR="007159B6">
        <w:rPr>
          <w:noProof/>
        </w:rPr>
        <w:drawing>
          <wp:inline distT="0" distB="0" distL="0" distR="0" wp14:anchorId="16DFC2BD" wp14:editId="2E9AE4E0">
            <wp:extent cx="3581400" cy="48196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59B6" w:rsidRPr="00082B32" w:rsidSect="00007A31">
      <w:pgSz w:w="11906" w:h="16838"/>
      <w:pgMar w:top="397" w:right="397" w:bottom="397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2B32"/>
    <w:rsid w:val="00007A31"/>
    <w:rsid w:val="000623F8"/>
    <w:rsid w:val="00073A8D"/>
    <w:rsid w:val="00082B32"/>
    <w:rsid w:val="000F3D78"/>
    <w:rsid w:val="00131C8F"/>
    <w:rsid w:val="00194D16"/>
    <w:rsid w:val="003000BE"/>
    <w:rsid w:val="003D5D59"/>
    <w:rsid w:val="00542A09"/>
    <w:rsid w:val="00682116"/>
    <w:rsid w:val="007159B6"/>
    <w:rsid w:val="0098446D"/>
    <w:rsid w:val="00A872DB"/>
    <w:rsid w:val="00B717B6"/>
    <w:rsid w:val="00B92F62"/>
    <w:rsid w:val="00BD37C2"/>
    <w:rsid w:val="00E269A4"/>
    <w:rsid w:val="00E65E9F"/>
    <w:rsid w:val="00EB08D3"/>
    <w:rsid w:val="00EB2C6B"/>
    <w:rsid w:val="00EB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_x0000_s1028"/>
        <o:r id="V:Rule2" type="connector" idref="#_x0000_s1026"/>
        <o:r id="V:Rule3" type="connector" idref="#_x0000_s1030"/>
        <o:r id="V:Rule4" type="connector" idref="#_x0000_s1031"/>
        <o:r id="V:Rule5" type="connector" idref="#_x0000_s1032"/>
        <o:r id="V:Rule6" type="connector" idref="#_x0000_s1033"/>
        <o:r id="V:Rule7" type="connector" idref="#_x0000_s1034"/>
      </o:rules>
    </o:shapelayout>
  </w:shapeDefaults>
  <w:decimalSymbol w:val=","/>
  <w:listSeparator w:val=";"/>
  <w14:docId w14:val="75CBA3D5"/>
  <w15:docId w15:val="{5EE6311C-D812-4521-8553-0705F8FF6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B3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B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B3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3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EC270-88F9-4DAA-9870-541BADBD1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bushueva</dc:creator>
  <cp:keywords/>
  <dc:description/>
  <cp:lastModifiedBy>Уткин Денис Владимирович</cp:lastModifiedBy>
  <cp:revision>19</cp:revision>
  <dcterms:created xsi:type="dcterms:W3CDTF">2015-12-24T12:29:00Z</dcterms:created>
  <dcterms:modified xsi:type="dcterms:W3CDTF">2022-10-21T08:44:00Z</dcterms:modified>
</cp:coreProperties>
</file>